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E71" w:rsidRDefault="00655E71" w:rsidP="00186A95">
      <w:pPr>
        <w:pStyle w:val="ConsPlusNormal"/>
        <w:tabs>
          <w:tab w:val="left" w:pos="3542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9303F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F978D2" w:rsidRPr="009930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303F">
        <w:rPr>
          <w:rFonts w:ascii="Times New Roman" w:hAnsi="Times New Roman" w:cs="Times New Roman"/>
          <w:b/>
          <w:sz w:val="28"/>
          <w:szCs w:val="28"/>
        </w:rPr>
        <w:t xml:space="preserve">ЦЕНЫ </w:t>
      </w:r>
      <w:r w:rsidR="00A34592" w:rsidRPr="0099303F">
        <w:rPr>
          <w:rFonts w:ascii="Times New Roman" w:hAnsi="Times New Roman" w:cs="Times New Roman"/>
          <w:b/>
          <w:sz w:val="28"/>
          <w:szCs w:val="28"/>
        </w:rPr>
        <w:t>ДОГОВОРА</w:t>
      </w:r>
      <w:r w:rsidRPr="0099303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55E71" w:rsidRDefault="00655E71" w:rsidP="00F61B0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22564" w:rsidRDefault="00730013" w:rsidP="0087268C">
      <w:pPr>
        <w:widowControl w:val="0"/>
        <w:shd w:val="clear" w:color="auto" w:fill="FFFFFF"/>
        <w:tabs>
          <w:tab w:val="num" w:pos="426"/>
          <w:tab w:val="left" w:pos="709"/>
          <w:tab w:val="left" w:pos="7070"/>
        </w:tabs>
        <w:autoSpaceDE w:val="0"/>
        <w:autoSpaceDN w:val="0"/>
        <w:adjustRightInd w:val="0"/>
        <w:spacing w:after="0"/>
        <w:ind w:firstLine="709"/>
        <w:rPr>
          <w:sz w:val="28"/>
          <w:szCs w:val="28"/>
        </w:rPr>
      </w:pPr>
      <w:r w:rsidRPr="00F84823">
        <w:rPr>
          <w:sz w:val="28"/>
          <w:szCs w:val="28"/>
        </w:rPr>
        <w:t xml:space="preserve">Объект </w:t>
      </w:r>
      <w:r w:rsidR="00600806" w:rsidRPr="00F84823">
        <w:rPr>
          <w:sz w:val="28"/>
          <w:szCs w:val="28"/>
        </w:rPr>
        <w:t>закупки</w:t>
      </w:r>
      <w:r w:rsidR="00655E71" w:rsidRPr="00F84823">
        <w:rPr>
          <w:sz w:val="28"/>
          <w:szCs w:val="28"/>
        </w:rPr>
        <w:t>:</w:t>
      </w:r>
      <w:r w:rsidR="00D2076B">
        <w:rPr>
          <w:b/>
          <w:sz w:val="28"/>
          <w:szCs w:val="28"/>
        </w:rPr>
        <w:t xml:space="preserve"> </w:t>
      </w:r>
      <w:r w:rsidR="00722564">
        <w:rPr>
          <w:sz w:val="28"/>
          <w:szCs w:val="28"/>
        </w:rPr>
        <w:t>О</w:t>
      </w:r>
      <w:r w:rsidR="00722564" w:rsidRPr="00722564">
        <w:rPr>
          <w:sz w:val="28"/>
          <w:szCs w:val="28"/>
        </w:rPr>
        <w:t xml:space="preserve">казание услуг по реализации билетов, в том числе Электронных билетов на посещение Мероприятий проводимых в </w:t>
      </w:r>
      <w:r w:rsidR="00D2076B">
        <w:rPr>
          <w:sz w:val="28"/>
          <w:szCs w:val="28"/>
        </w:rPr>
        <w:t xml:space="preserve">театрально-концертном комплексе </w:t>
      </w:r>
      <w:r w:rsidR="00722564" w:rsidRPr="00722564">
        <w:rPr>
          <w:sz w:val="28"/>
          <w:szCs w:val="28"/>
        </w:rPr>
        <w:t>Московско</w:t>
      </w:r>
      <w:r w:rsidR="00D2076B">
        <w:rPr>
          <w:sz w:val="28"/>
          <w:szCs w:val="28"/>
        </w:rPr>
        <w:t>го</w:t>
      </w:r>
      <w:r w:rsidR="00722564" w:rsidRPr="00722564">
        <w:rPr>
          <w:sz w:val="28"/>
          <w:szCs w:val="28"/>
        </w:rPr>
        <w:t xml:space="preserve"> международно</w:t>
      </w:r>
      <w:r w:rsidR="00D2076B">
        <w:rPr>
          <w:sz w:val="28"/>
          <w:szCs w:val="28"/>
        </w:rPr>
        <w:t>го</w:t>
      </w:r>
      <w:r w:rsidR="00722564" w:rsidRPr="00722564">
        <w:rPr>
          <w:sz w:val="28"/>
          <w:szCs w:val="28"/>
        </w:rPr>
        <w:t xml:space="preserve"> Дом</w:t>
      </w:r>
      <w:r w:rsidR="00D2076B">
        <w:rPr>
          <w:sz w:val="28"/>
          <w:szCs w:val="28"/>
        </w:rPr>
        <w:t>а</w:t>
      </w:r>
      <w:r w:rsidR="00722564" w:rsidRPr="00722564">
        <w:rPr>
          <w:sz w:val="28"/>
          <w:szCs w:val="28"/>
        </w:rPr>
        <w:t xml:space="preserve"> музыки.</w:t>
      </w:r>
    </w:p>
    <w:p w:rsidR="004C04F5" w:rsidRDefault="00C44897" w:rsidP="00E77B77">
      <w:pPr>
        <w:pStyle w:val="a6"/>
        <w:ind w:firstLine="709"/>
        <w:rPr>
          <w:sz w:val="28"/>
          <w:szCs w:val="28"/>
        </w:rPr>
      </w:pPr>
      <w:r w:rsidRPr="0099303F">
        <w:rPr>
          <w:sz w:val="28"/>
          <w:szCs w:val="28"/>
        </w:rPr>
        <w:t>Ц</w:t>
      </w:r>
      <w:r w:rsidR="00655E71" w:rsidRPr="0099303F">
        <w:rPr>
          <w:sz w:val="28"/>
          <w:szCs w:val="28"/>
        </w:rPr>
        <w:t xml:space="preserve">ена </w:t>
      </w:r>
      <w:r w:rsidR="00A34592" w:rsidRPr="0099303F">
        <w:rPr>
          <w:sz w:val="28"/>
          <w:szCs w:val="28"/>
        </w:rPr>
        <w:t>Договора</w:t>
      </w:r>
      <w:r w:rsidR="00655E71" w:rsidRPr="0099303F">
        <w:rPr>
          <w:sz w:val="28"/>
          <w:szCs w:val="28"/>
        </w:rPr>
        <w:t xml:space="preserve"> </w:t>
      </w:r>
      <w:r w:rsidR="00722564" w:rsidRPr="00722564">
        <w:rPr>
          <w:sz w:val="28"/>
          <w:szCs w:val="28"/>
        </w:rPr>
        <w:t xml:space="preserve">на оказание услуг </w:t>
      </w:r>
      <w:r w:rsidR="00D2076B" w:rsidRPr="00D2076B">
        <w:rPr>
          <w:sz w:val="28"/>
          <w:szCs w:val="28"/>
        </w:rPr>
        <w:t>по реализации билетов, в том числе Электронных билетов на посещение Мероприятий проводимых в театрально-концертном комплексе Московского международного Дома музыки</w:t>
      </w:r>
      <w:r w:rsidR="00A34592" w:rsidRPr="0099303F">
        <w:rPr>
          <w:sz w:val="28"/>
          <w:szCs w:val="28"/>
        </w:rPr>
        <w:t xml:space="preserve"> </w:t>
      </w:r>
      <w:r w:rsidR="00C00747" w:rsidRPr="0099303F">
        <w:rPr>
          <w:sz w:val="28"/>
          <w:szCs w:val="28"/>
        </w:rPr>
        <w:t>составляет</w:t>
      </w:r>
      <w:r w:rsidR="00A34592" w:rsidRPr="0099303F">
        <w:rPr>
          <w:sz w:val="28"/>
          <w:szCs w:val="28"/>
        </w:rPr>
        <w:t xml:space="preserve"> </w:t>
      </w:r>
      <w:r w:rsidR="009145E1" w:rsidRPr="009145E1">
        <w:rPr>
          <w:sz w:val="28"/>
          <w:szCs w:val="28"/>
        </w:rPr>
        <w:t>5</w:t>
      </w:r>
      <w:r w:rsidR="0087268C">
        <w:rPr>
          <w:sz w:val="28"/>
          <w:szCs w:val="28"/>
        </w:rPr>
        <w:t>0</w:t>
      </w:r>
      <w:r w:rsidR="009145E1" w:rsidRPr="009145E1">
        <w:rPr>
          <w:sz w:val="28"/>
          <w:szCs w:val="28"/>
        </w:rPr>
        <w:t>0 0</w:t>
      </w:r>
      <w:r w:rsidR="0087268C">
        <w:rPr>
          <w:sz w:val="28"/>
          <w:szCs w:val="28"/>
        </w:rPr>
        <w:t>1</w:t>
      </w:r>
      <w:r w:rsidR="009145E1" w:rsidRPr="009145E1">
        <w:rPr>
          <w:sz w:val="28"/>
          <w:szCs w:val="28"/>
        </w:rPr>
        <w:t>0 (</w:t>
      </w:r>
      <w:r w:rsidR="0087268C">
        <w:rPr>
          <w:sz w:val="28"/>
          <w:szCs w:val="28"/>
        </w:rPr>
        <w:t>Пятьсот</w:t>
      </w:r>
      <w:r w:rsidR="009145E1" w:rsidRPr="009145E1">
        <w:rPr>
          <w:sz w:val="28"/>
          <w:szCs w:val="28"/>
        </w:rPr>
        <w:t xml:space="preserve"> тысяч</w:t>
      </w:r>
      <w:r w:rsidR="0087268C">
        <w:rPr>
          <w:sz w:val="28"/>
          <w:szCs w:val="28"/>
        </w:rPr>
        <w:t xml:space="preserve"> десять</w:t>
      </w:r>
      <w:r w:rsidR="009145E1" w:rsidRPr="009145E1">
        <w:rPr>
          <w:sz w:val="28"/>
          <w:szCs w:val="28"/>
        </w:rPr>
        <w:t xml:space="preserve">) рублей 00 копеек, НДС не облагается </w:t>
      </w:r>
      <w:r w:rsidR="00D2076B">
        <w:rPr>
          <w:sz w:val="28"/>
          <w:szCs w:val="28"/>
        </w:rPr>
        <w:t>согласно п.п.20 п.2 ст. 149 НК РФ.</w:t>
      </w:r>
    </w:p>
    <w:p w:rsidR="00E77B77" w:rsidRDefault="00730013" w:rsidP="00E77B77">
      <w:pPr>
        <w:pStyle w:val="a6"/>
        <w:ind w:firstLine="709"/>
        <w:rPr>
          <w:sz w:val="28"/>
          <w:szCs w:val="28"/>
        </w:rPr>
      </w:pPr>
      <w:r>
        <w:rPr>
          <w:sz w:val="28"/>
          <w:szCs w:val="28"/>
        </w:rPr>
        <w:t>Ц</w:t>
      </w:r>
      <w:r w:rsidR="00B176B4" w:rsidRPr="00B176B4">
        <w:rPr>
          <w:sz w:val="28"/>
          <w:szCs w:val="28"/>
        </w:rPr>
        <w:t>ена Договора включает в себя</w:t>
      </w:r>
      <w:r w:rsidR="00B176B4">
        <w:rPr>
          <w:sz w:val="28"/>
          <w:szCs w:val="28"/>
        </w:rPr>
        <w:t>:</w:t>
      </w:r>
      <w:r w:rsidR="00B176B4" w:rsidRPr="00B176B4">
        <w:rPr>
          <w:sz w:val="28"/>
          <w:szCs w:val="28"/>
        </w:rPr>
        <w:t xml:space="preserve"> расходы на уплату налогов, денежные сборы и другие обязательные платежи</w:t>
      </w:r>
      <w:r w:rsidR="008101BB">
        <w:rPr>
          <w:sz w:val="28"/>
          <w:szCs w:val="28"/>
        </w:rPr>
        <w:t xml:space="preserve"> в</w:t>
      </w:r>
      <w:r w:rsidR="00FD4ED8">
        <w:rPr>
          <w:sz w:val="28"/>
          <w:szCs w:val="28"/>
        </w:rPr>
        <w:t xml:space="preserve"> с</w:t>
      </w:r>
      <w:r w:rsidR="00471529">
        <w:rPr>
          <w:sz w:val="28"/>
          <w:szCs w:val="28"/>
        </w:rPr>
        <w:t>оответствии с</w:t>
      </w:r>
      <w:r w:rsidR="00FD4ED8">
        <w:rPr>
          <w:sz w:val="28"/>
          <w:szCs w:val="28"/>
        </w:rPr>
        <w:t xml:space="preserve"> действующим законодательством</w:t>
      </w:r>
      <w:r w:rsidR="00B176B4">
        <w:rPr>
          <w:sz w:val="28"/>
          <w:szCs w:val="28"/>
        </w:rPr>
        <w:t>.</w:t>
      </w:r>
    </w:p>
    <w:p w:rsidR="00B176B4" w:rsidRPr="004C04F5" w:rsidRDefault="00B176B4" w:rsidP="00E77B77">
      <w:pPr>
        <w:pStyle w:val="a6"/>
        <w:ind w:firstLine="709"/>
        <w:rPr>
          <w:sz w:val="28"/>
          <w:szCs w:val="28"/>
        </w:rPr>
      </w:pPr>
    </w:p>
    <w:p w:rsidR="00C00747" w:rsidRPr="0099303F" w:rsidRDefault="00C00747" w:rsidP="0099303F">
      <w:pPr>
        <w:pStyle w:val="a6"/>
        <w:rPr>
          <w:rStyle w:val="iceouttxt4"/>
          <w:color w:val="000000"/>
          <w:sz w:val="28"/>
          <w:szCs w:val="28"/>
        </w:rPr>
      </w:pPr>
      <w:r w:rsidRPr="0099303F">
        <w:rPr>
          <w:rStyle w:val="iceouttxt4"/>
          <w:color w:val="000000"/>
          <w:sz w:val="28"/>
          <w:szCs w:val="28"/>
        </w:rPr>
        <w:t>Приложение:</w:t>
      </w:r>
    </w:p>
    <w:p w:rsidR="00C00747" w:rsidRPr="0099303F" w:rsidRDefault="00C00747" w:rsidP="0099303F">
      <w:pPr>
        <w:pStyle w:val="a6"/>
        <w:rPr>
          <w:rStyle w:val="iceouttxt4"/>
          <w:color w:val="000000"/>
          <w:sz w:val="28"/>
          <w:szCs w:val="28"/>
        </w:rPr>
      </w:pPr>
      <w:r w:rsidRPr="0099303F">
        <w:rPr>
          <w:rStyle w:val="iceouttxt4"/>
          <w:color w:val="000000"/>
          <w:sz w:val="28"/>
          <w:szCs w:val="28"/>
        </w:rPr>
        <w:t>1.</w:t>
      </w:r>
      <w:r w:rsidR="00DE41F9">
        <w:rPr>
          <w:rStyle w:val="iceouttxt4"/>
          <w:color w:val="000000"/>
          <w:sz w:val="28"/>
          <w:szCs w:val="28"/>
        </w:rPr>
        <w:t xml:space="preserve"> </w:t>
      </w:r>
      <w:r w:rsidRPr="0099303F">
        <w:rPr>
          <w:rStyle w:val="iceouttxt4"/>
          <w:color w:val="000000"/>
          <w:sz w:val="28"/>
          <w:szCs w:val="28"/>
        </w:rPr>
        <w:t>Обоснование метода</w:t>
      </w:r>
      <w:r w:rsidR="00730013">
        <w:rPr>
          <w:rStyle w:val="iceouttxt4"/>
          <w:color w:val="000000"/>
          <w:sz w:val="28"/>
          <w:szCs w:val="28"/>
        </w:rPr>
        <w:t xml:space="preserve"> </w:t>
      </w:r>
      <w:r w:rsidRPr="0099303F">
        <w:rPr>
          <w:rStyle w:val="iceouttxt4"/>
          <w:color w:val="000000"/>
          <w:sz w:val="28"/>
          <w:szCs w:val="28"/>
        </w:rPr>
        <w:t xml:space="preserve">цены </w:t>
      </w:r>
      <w:r w:rsidR="00782B9C" w:rsidRPr="0099303F">
        <w:rPr>
          <w:rStyle w:val="iceouttxt4"/>
          <w:color w:val="000000"/>
          <w:sz w:val="28"/>
          <w:szCs w:val="28"/>
        </w:rPr>
        <w:t>Договора</w:t>
      </w:r>
      <w:r w:rsidRPr="0099303F">
        <w:rPr>
          <w:rStyle w:val="iceouttxt4"/>
          <w:color w:val="000000"/>
          <w:sz w:val="28"/>
          <w:szCs w:val="28"/>
        </w:rPr>
        <w:t xml:space="preserve"> на </w:t>
      </w:r>
      <w:r w:rsidR="00853C35">
        <w:rPr>
          <w:rStyle w:val="iceouttxt4"/>
          <w:color w:val="000000"/>
          <w:sz w:val="28"/>
          <w:szCs w:val="28"/>
        </w:rPr>
        <w:t>1</w:t>
      </w:r>
      <w:r w:rsidRPr="0099303F">
        <w:rPr>
          <w:rStyle w:val="iceouttxt4"/>
          <w:color w:val="000000"/>
          <w:sz w:val="28"/>
          <w:szCs w:val="28"/>
        </w:rPr>
        <w:t xml:space="preserve"> л. в 1 экз.</w:t>
      </w:r>
    </w:p>
    <w:p w:rsidR="00730013" w:rsidRDefault="00C00747" w:rsidP="0099303F">
      <w:pPr>
        <w:pStyle w:val="a6"/>
        <w:rPr>
          <w:rStyle w:val="iceouttxt4"/>
          <w:color w:val="000000"/>
          <w:sz w:val="28"/>
          <w:szCs w:val="28"/>
        </w:rPr>
      </w:pPr>
      <w:r w:rsidRPr="0099303F">
        <w:rPr>
          <w:rStyle w:val="iceouttxt4"/>
          <w:color w:val="000000"/>
          <w:sz w:val="28"/>
          <w:szCs w:val="28"/>
        </w:rPr>
        <w:t>2.</w:t>
      </w:r>
      <w:r w:rsidR="00DE41F9">
        <w:rPr>
          <w:rStyle w:val="iceouttxt4"/>
          <w:color w:val="000000"/>
          <w:sz w:val="28"/>
          <w:szCs w:val="28"/>
        </w:rPr>
        <w:t xml:space="preserve"> </w:t>
      </w:r>
      <w:r w:rsidRPr="0099303F">
        <w:rPr>
          <w:rStyle w:val="iceouttxt4"/>
          <w:color w:val="000000"/>
          <w:sz w:val="28"/>
          <w:szCs w:val="28"/>
        </w:rPr>
        <w:t>Обоснование цены</w:t>
      </w:r>
      <w:r w:rsidR="000C609E" w:rsidRPr="0099303F">
        <w:rPr>
          <w:rStyle w:val="iceouttxt4"/>
          <w:color w:val="000000"/>
          <w:sz w:val="28"/>
          <w:szCs w:val="28"/>
        </w:rPr>
        <w:t xml:space="preserve"> </w:t>
      </w:r>
      <w:r w:rsidR="00782B9C" w:rsidRPr="0099303F">
        <w:rPr>
          <w:rStyle w:val="iceouttxt4"/>
          <w:color w:val="000000"/>
          <w:sz w:val="28"/>
          <w:szCs w:val="28"/>
        </w:rPr>
        <w:t>Договора</w:t>
      </w:r>
      <w:r w:rsidR="00142002" w:rsidRPr="0099303F">
        <w:rPr>
          <w:rStyle w:val="iceouttxt4"/>
          <w:color w:val="000000"/>
          <w:sz w:val="28"/>
          <w:szCs w:val="28"/>
        </w:rPr>
        <w:t xml:space="preserve"> </w:t>
      </w:r>
      <w:r w:rsidRPr="0099303F">
        <w:rPr>
          <w:rStyle w:val="iceouttxt4"/>
          <w:color w:val="000000"/>
          <w:sz w:val="28"/>
          <w:szCs w:val="28"/>
        </w:rPr>
        <w:t xml:space="preserve"> на </w:t>
      </w:r>
      <w:r w:rsidR="00853C35">
        <w:rPr>
          <w:rStyle w:val="iceouttxt4"/>
          <w:color w:val="000000"/>
          <w:sz w:val="28"/>
          <w:szCs w:val="28"/>
        </w:rPr>
        <w:t>1</w:t>
      </w:r>
      <w:r w:rsidR="00DE41F9">
        <w:rPr>
          <w:rStyle w:val="iceouttxt4"/>
          <w:color w:val="000000"/>
          <w:sz w:val="28"/>
          <w:szCs w:val="28"/>
        </w:rPr>
        <w:t xml:space="preserve"> л. в 1 экз.</w:t>
      </w:r>
    </w:p>
    <w:p w:rsidR="00C00747" w:rsidRPr="0099303F" w:rsidRDefault="00730013" w:rsidP="0099303F">
      <w:pPr>
        <w:pStyle w:val="a6"/>
        <w:rPr>
          <w:rStyle w:val="iceouttxt4"/>
          <w:color w:val="000000"/>
          <w:sz w:val="28"/>
          <w:szCs w:val="28"/>
        </w:rPr>
      </w:pPr>
      <w:r>
        <w:rPr>
          <w:rStyle w:val="iceouttxt4"/>
          <w:color w:val="000000"/>
          <w:sz w:val="28"/>
          <w:szCs w:val="28"/>
        </w:rPr>
        <w:t>3. Расчет цены Договора на 1 л. в 1 экз.</w:t>
      </w:r>
      <w:r w:rsidR="00C00747" w:rsidRPr="0099303F">
        <w:rPr>
          <w:rStyle w:val="iceouttxt4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:rsidR="00C00747" w:rsidRPr="0099303F" w:rsidRDefault="00C00747" w:rsidP="0099303F">
      <w:pPr>
        <w:pStyle w:val="a6"/>
        <w:rPr>
          <w:sz w:val="28"/>
          <w:szCs w:val="28"/>
        </w:rPr>
      </w:pPr>
    </w:p>
    <w:p w:rsidR="00C00747" w:rsidRPr="0099303F" w:rsidRDefault="00C00747" w:rsidP="0099303F">
      <w:pPr>
        <w:pStyle w:val="a6"/>
        <w:rPr>
          <w:rStyle w:val="iceouttxt4"/>
          <w:color w:val="000000"/>
          <w:sz w:val="28"/>
          <w:szCs w:val="28"/>
        </w:rPr>
      </w:pPr>
    </w:p>
    <w:p w:rsidR="00C00747" w:rsidRDefault="0087268C" w:rsidP="0099303F">
      <w:pPr>
        <w:pStyle w:val="a6"/>
        <w:rPr>
          <w:rStyle w:val="iceouttxt4"/>
          <w:rFonts w:eastAsia="Times New Roman"/>
          <w:b/>
          <w:color w:val="000000"/>
          <w:sz w:val="28"/>
          <w:szCs w:val="28"/>
          <w:lang w:eastAsia="ru-RU"/>
        </w:rPr>
      </w:pPr>
      <w:r w:rsidRPr="00D2076B">
        <w:rPr>
          <w:rStyle w:val="iceouttxt4"/>
          <w:rFonts w:eastAsia="Times New Roman"/>
          <w:b/>
          <w:color w:val="000000"/>
          <w:sz w:val="28"/>
          <w:szCs w:val="28"/>
          <w:lang w:eastAsia="ru-RU"/>
        </w:rPr>
        <w:t>Заместитель генерального директора</w:t>
      </w:r>
      <w:r>
        <w:rPr>
          <w:rStyle w:val="iceouttxt4"/>
          <w:rFonts w:eastAsia="Times New Roman"/>
          <w:b/>
          <w:color w:val="000000"/>
          <w:sz w:val="28"/>
          <w:szCs w:val="28"/>
          <w:lang w:eastAsia="ru-RU"/>
        </w:rPr>
        <w:t xml:space="preserve">                             Б.Я. </w:t>
      </w:r>
      <w:proofErr w:type="spellStart"/>
      <w:r>
        <w:rPr>
          <w:rStyle w:val="iceouttxt4"/>
          <w:rFonts w:eastAsia="Times New Roman"/>
          <w:b/>
          <w:color w:val="000000"/>
          <w:sz w:val="28"/>
          <w:szCs w:val="28"/>
          <w:lang w:eastAsia="ru-RU"/>
        </w:rPr>
        <w:t>Франкштейн</w:t>
      </w:r>
      <w:proofErr w:type="spellEnd"/>
    </w:p>
    <w:p w:rsidR="00DE41F9" w:rsidRDefault="00DE41F9" w:rsidP="0099303F">
      <w:pPr>
        <w:pStyle w:val="a6"/>
        <w:rPr>
          <w:rStyle w:val="iceouttxt4"/>
          <w:rFonts w:eastAsia="Times New Roman"/>
          <w:b/>
          <w:color w:val="000000"/>
          <w:sz w:val="28"/>
          <w:szCs w:val="28"/>
          <w:lang w:eastAsia="ru-RU"/>
        </w:rPr>
      </w:pPr>
    </w:p>
    <w:p w:rsidR="00D2158D" w:rsidRDefault="00D2076B" w:rsidP="0099303F">
      <w:pPr>
        <w:pStyle w:val="a6"/>
        <w:rPr>
          <w:rStyle w:val="iceouttxt4"/>
          <w:rFonts w:eastAsia="Times New Roman"/>
          <w:b/>
          <w:color w:val="000000"/>
          <w:sz w:val="28"/>
          <w:szCs w:val="28"/>
          <w:lang w:eastAsia="ru-RU"/>
        </w:rPr>
      </w:pPr>
      <w:r w:rsidRPr="00D2076B">
        <w:rPr>
          <w:rStyle w:val="iceouttxt4"/>
          <w:rFonts w:eastAsia="Times New Roman"/>
          <w:b/>
          <w:color w:val="000000"/>
          <w:sz w:val="28"/>
          <w:szCs w:val="28"/>
          <w:lang w:eastAsia="ru-RU"/>
        </w:rPr>
        <w:t>Заместитель генерального директора</w:t>
      </w:r>
      <w:r w:rsidR="00051B89">
        <w:rPr>
          <w:rStyle w:val="iceouttxt4"/>
          <w:rFonts w:eastAsia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Style w:val="iceouttxt4"/>
          <w:rFonts w:eastAsia="Times New Roman"/>
          <w:b/>
          <w:color w:val="000000"/>
          <w:sz w:val="28"/>
          <w:szCs w:val="28"/>
          <w:lang w:eastAsia="ru-RU"/>
        </w:rPr>
        <w:t xml:space="preserve">  </w:t>
      </w:r>
      <w:r w:rsidR="00051B89">
        <w:rPr>
          <w:rStyle w:val="iceouttxt4"/>
          <w:rFonts w:eastAsia="Times New Roman"/>
          <w:b/>
          <w:color w:val="000000"/>
          <w:sz w:val="28"/>
          <w:szCs w:val="28"/>
          <w:lang w:eastAsia="ru-RU"/>
        </w:rPr>
        <w:t xml:space="preserve">              </w:t>
      </w:r>
      <w:r>
        <w:rPr>
          <w:rStyle w:val="iceouttxt4"/>
          <w:rFonts w:eastAsia="Times New Roman"/>
          <w:b/>
          <w:color w:val="000000"/>
          <w:sz w:val="28"/>
          <w:szCs w:val="28"/>
          <w:lang w:eastAsia="ru-RU"/>
        </w:rPr>
        <w:t xml:space="preserve">         </w:t>
      </w:r>
      <w:r w:rsidR="00051B89">
        <w:rPr>
          <w:rStyle w:val="iceouttxt4"/>
          <w:rFonts w:eastAsia="Times New Roman"/>
          <w:b/>
          <w:color w:val="000000"/>
          <w:sz w:val="28"/>
          <w:szCs w:val="28"/>
          <w:lang w:eastAsia="ru-RU"/>
        </w:rPr>
        <w:t xml:space="preserve"> </w:t>
      </w:r>
      <w:r w:rsidR="0087268C" w:rsidRPr="0099303F">
        <w:rPr>
          <w:rStyle w:val="iceouttxt4"/>
          <w:b/>
          <w:color w:val="000000"/>
          <w:sz w:val="28"/>
          <w:szCs w:val="28"/>
        </w:rPr>
        <w:t>О.А.</w:t>
      </w:r>
      <w:r w:rsidR="0087268C">
        <w:rPr>
          <w:rStyle w:val="iceouttxt4"/>
          <w:b/>
          <w:color w:val="000000"/>
          <w:sz w:val="28"/>
          <w:szCs w:val="28"/>
        </w:rPr>
        <w:t xml:space="preserve"> </w:t>
      </w:r>
      <w:r w:rsidR="0087268C" w:rsidRPr="0099303F">
        <w:rPr>
          <w:rStyle w:val="iceouttxt4"/>
          <w:b/>
          <w:color w:val="000000"/>
          <w:sz w:val="28"/>
          <w:szCs w:val="28"/>
        </w:rPr>
        <w:t>Карцев</w:t>
      </w:r>
    </w:p>
    <w:p w:rsidR="00D2076B" w:rsidRPr="0099303F" w:rsidRDefault="00D2076B" w:rsidP="0099303F">
      <w:pPr>
        <w:pStyle w:val="a6"/>
        <w:rPr>
          <w:rStyle w:val="iceouttxt4"/>
          <w:rFonts w:eastAsia="Times New Roman"/>
          <w:b/>
          <w:color w:val="000000"/>
          <w:sz w:val="28"/>
          <w:szCs w:val="28"/>
          <w:lang w:eastAsia="ru-RU"/>
        </w:rPr>
      </w:pPr>
    </w:p>
    <w:p w:rsidR="00C00747" w:rsidRPr="0099303F" w:rsidRDefault="00C00747" w:rsidP="0099303F">
      <w:pPr>
        <w:pStyle w:val="a6"/>
        <w:rPr>
          <w:sz w:val="28"/>
          <w:szCs w:val="28"/>
        </w:rPr>
      </w:pPr>
      <w:r w:rsidRPr="0099303F">
        <w:rPr>
          <w:sz w:val="28"/>
          <w:szCs w:val="28"/>
        </w:rPr>
        <w:t xml:space="preserve">  </w:t>
      </w:r>
    </w:p>
    <w:p w:rsidR="00655E71" w:rsidRPr="0099303F" w:rsidRDefault="00655E71" w:rsidP="0099303F">
      <w:pPr>
        <w:pStyle w:val="a6"/>
        <w:rPr>
          <w:sz w:val="28"/>
          <w:szCs w:val="28"/>
        </w:rPr>
      </w:pPr>
    </w:p>
    <w:p w:rsidR="00655E71" w:rsidRPr="0099303F" w:rsidRDefault="00655E71" w:rsidP="0099303F">
      <w:pPr>
        <w:pStyle w:val="a6"/>
        <w:rPr>
          <w:sz w:val="28"/>
          <w:szCs w:val="28"/>
        </w:rPr>
      </w:pPr>
    </w:p>
    <w:p w:rsidR="00782B9C" w:rsidRPr="0099303F" w:rsidRDefault="00782B9C" w:rsidP="0099303F">
      <w:pPr>
        <w:pStyle w:val="a6"/>
        <w:rPr>
          <w:sz w:val="28"/>
          <w:szCs w:val="28"/>
        </w:rPr>
      </w:pPr>
    </w:p>
    <w:p w:rsidR="00782B9C" w:rsidRPr="0099303F" w:rsidRDefault="00782B9C" w:rsidP="0099303F">
      <w:pPr>
        <w:pStyle w:val="a6"/>
        <w:rPr>
          <w:sz w:val="28"/>
          <w:szCs w:val="28"/>
        </w:rPr>
      </w:pPr>
    </w:p>
    <w:p w:rsidR="00782B9C" w:rsidRDefault="00782B9C" w:rsidP="0099303F">
      <w:pPr>
        <w:pStyle w:val="a6"/>
        <w:rPr>
          <w:sz w:val="28"/>
          <w:szCs w:val="28"/>
        </w:rPr>
      </w:pPr>
    </w:p>
    <w:p w:rsidR="0099303F" w:rsidRDefault="0099303F" w:rsidP="0099303F">
      <w:pPr>
        <w:pStyle w:val="a6"/>
        <w:rPr>
          <w:sz w:val="28"/>
          <w:szCs w:val="28"/>
        </w:rPr>
      </w:pPr>
    </w:p>
    <w:p w:rsidR="0099303F" w:rsidRDefault="0099303F" w:rsidP="0099303F">
      <w:pPr>
        <w:pStyle w:val="a6"/>
        <w:rPr>
          <w:sz w:val="28"/>
          <w:szCs w:val="28"/>
        </w:rPr>
      </w:pPr>
    </w:p>
    <w:p w:rsidR="0099303F" w:rsidRDefault="0099303F" w:rsidP="0099303F">
      <w:pPr>
        <w:pStyle w:val="a6"/>
        <w:rPr>
          <w:sz w:val="28"/>
          <w:szCs w:val="28"/>
        </w:rPr>
      </w:pPr>
    </w:p>
    <w:p w:rsidR="00FB1FC1" w:rsidRDefault="00FB1FC1" w:rsidP="0099303F">
      <w:pPr>
        <w:pStyle w:val="a6"/>
        <w:rPr>
          <w:sz w:val="28"/>
          <w:szCs w:val="28"/>
        </w:rPr>
      </w:pPr>
    </w:p>
    <w:p w:rsidR="00CF0043" w:rsidRDefault="00CF0043" w:rsidP="0099303F">
      <w:pPr>
        <w:pStyle w:val="a6"/>
        <w:rPr>
          <w:sz w:val="28"/>
          <w:szCs w:val="28"/>
        </w:rPr>
      </w:pPr>
    </w:p>
    <w:p w:rsidR="0099303F" w:rsidRDefault="0099303F" w:rsidP="0099303F">
      <w:pPr>
        <w:pStyle w:val="a6"/>
        <w:rPr>
          <w:sz w:val="28"/>
          <w:szCs w:val="28"/>
        </w:rPr>
      </w:pPr>
    </w:p>
    <w:p w:rsidR="00730013" w:rsidRDefault="00730013" w:rsidP="0099303F">
      <w:pPr>
        <w:pStyle w:val="a6"/>
        <w:rPr>
          <w:sz w:val="28"/>
          <w:szCs w:val="28"/>
        </w:rPr>
      </w:pPr>
    </w:p>
    <w:p w:rsidR="00730013" w:rsidRDefault="00730013" w:rsidP="0099303F">
      <w:pPr>
        <w:pStyle w:val="a6"/>
        <w:rPr>
          <w:sz w:val="28"/>
          <w:szCs w:val="28"/>
        </w:rPr>
      </w:pPr>
    </w:p>
    <w:p w:rsidR="0099303F" w:rsidRDefault="0099303F" w:rsidP="0099303F">
      <w:pPr>
        <w:pStyle w:val="a6"/>
        <w:rPr>
          <w:sz w:val="28"/>
          <w:szCs w:val="28"/>
        </w:rPr>
      </w:pPr>
    </w:p>
    <w:p w:rsidR="00B33A10" w:rsidRDefault="00B33A10" w:rsidP="0099303F">
      <w:pPr>
        <w:pStyle w:val="a6"/>
        <w:rPr>
          <w:sz w:val="28"/>
          <w:szCs w:val="28"/>
        </w:rPr>
      </w:pPr>
    </w:p>
    <w:p w:rsidR="00B33A10" w:rsidRDefault="00B33A10" w:rsidP="0099303F">
      <w:pPr>
        <w:pStyle w:val="a6"/>
        <w:rPr>
          <w:sz w:val="28"/>
          <w:szCs w:val="28"/>
        </w:rPr>
      </w:pPr>
    </w:p>
    <w:p w:rsidR="00D2076B" w:rsidRDefault="00D2076B" w:rsidP="0099303F">
      <w:pPr>
        <w:pStyle w:val="a6"/>
        <w:rPr>
          <w:sz w:val="28"/>
          <w:szCs w:val="28"/>
        </w:rPr>
      </w:pPr>
    </w:p>
    <w:p w:rsidR="00D2076B" w:rsidRDefault="00D2076B" w:rsidP="0099303F">
      <w:pPr>
        <w:pStyle w:val="a6"/>
        <w:rPr>
          <w:sz w:val="28"/>
          <w:szCs w:val="28"/>
        </w:rPr>
      </w:pPr>
    </w:p>
    <w:p w:rsidR="00D2076B" w:rsidRDefault="00D2076B" w:rsidP="0099303F">
      <w:pPr>
        <w:pStyle w:val="a6"/>
        <w:rPr>
          <w:sz w:val="28"/>
          <w:szCs w:val="28"/>
        </w:rPr>
      </w:pPr>
    </w:p>
    <w:p w:rsidR="0099303F" w:rsidRDefault="0099303F" w:rsidP="0099303F">
      <w:pPr>
        <w:pStyle w:val="a6"/>
        <w:rPr>
          <w:sz w:val="28"/>
          <w:szCs w:val="28"/>
        </w:rPr>
      </w:pPr>
    </w:p>
    <w:p w:rsidR="00CB260D" w:rsidRPr="009C1D54" w:rsidRDefault="00CB260D" w:rsidP="00730013">
      <w:pPr>
        <w:pStyle w:val="a6"/>
        <w:ind w:left="5387"/>
        <w:rPr>
          <w:rFonts w:eastAsia="Times New Roman"/>
          <w:b/>
          <w:bCs/>
          <w:sz w:val="28"/>
          <w:szCs w:val="28"/>
          <w:lang w:eastAsia="ru-RU"/>
        </w:rPr>
      </w:pPr>
      <w:r w:rsidRPr="009C1D54">
        <w:rPr>
          <w:rFonts w:eastAsia="Times New Roman"/>
          <w:b/>
          <w:bCs/>
          <w:sz w:val="28"/>
          <w:szCs w:val="28"/>
          <w:lang w:eastAsia="ru-RU"/>
        </w:rPr>
        <w:lastRenderedPageBreak/>
        <w:t>Приложение 1</w:t>
      </w:r>
    </w:p>
    <w:p w:rsidR="00CB260D" w:rsidRPr="009C1D54" w:rsidRDefault="00CB260D" w:rsidP="00730013">
      <w:pPr>
        <w:pStyle w:val="a6"/>
        <w:ind w:left="5387"/>
        <w:rPr>
          <w:rFonts w:eastAsia="Times New Roman"/>
          <w:b/>
          <w:bCs/>
          <w:sz w:val="28"/>
          <w:szCs w:val="28"/>
          <w:lang w:eastAsia="ru-RU"/>
        </w:rPr>
      </w:pPr>
      <w:r w:rsidRPr="009C1D54">
        <w:rPr>
          <w:rFonts w:eastAsia="Times New Roman"/>
          <w:b/>
          <w:bCs/>
          <w:sz w:val="28"/>
          <w:szCs w:val="28"/>
          <w:lang w:eastAsia="ru-RU"/>
        </w:rPr>
        <w:t>к Протоколу цены Договора</w:t>
      </w:r>
    </w:p>
    <w:p w:rsidR="00CB260D" w:rsidRPr="0099303F" w:rsidRDefault="00CB260D" w:rsidP="0099303F">
      <w:pPr>
        <w:pStyle w:val="a6"/>
        <w:rPr>
          <w:rFonts w:eastAsia="Times New Roman"/>
          <w:b/>
          <w:sz w:val="28"/>
          <w:szCs w:val="28"/>
          <w:lang w:eastAsia="ru-RU"/>
        </w:rPr>
      </w:pPr>
    </w:p>
    <w:p w:rsidR="00CB260D" w:rsidRPr="0099303F" w:rsidRDefault="00CB260D" w:rsidP="00730013">
      <w:pPr>
        <w:pStyle w:val="a6"/>
        <w:jc w:val="center"/>
        <w:rPr>
          <w:rFonts w:eastAsia="Times New Roman"/>
          <w:b/>
          <w:sz w:val="28"/>
          <w:szCs w:val="28"/>
          <w:lang w:eastAsia="ru-RU"/>
        </w:rPr>
      </w:pPr>
      <w:r w:rsidRPr="0099303F">
        <w:rPr>
          <w:rFonts w:eastAsia="Times New Roman"/>
          <w:b/>
          <w:sz w:val="28"/>
          <w:szCs w:val="28"/>
          <w:lang w:eastAsia="ru-RU"/>
        </w:rPr>
        <w:t>Обоснование метода</w:t>
      </w:r>
      <w:r w:rsidR="009C1D54">
        <w:rPr>
          <w:rFonts w:eastAsia="Times New Roman"/>
          <w:b/>
          <w:sz w:val="28"/>
          <w:szCs w:val="28"/>
          <w:lang w:eastAsia="ru-RU"/>
        </w:rPr>
        <w:t xml:space="preserve"> </w:t>
      </w:r>
      <w:r w:rsidRPr="0099303F">
        <w:rPr>
          <w:rFonts w:eastAsia="Times New Roman"/>
          <w:b/>
          <w:sz w:val="28"/>
          <w:szCs w:val="28"/>
          <w:lang w:eastAsia="ru-RU"/>
        </w:rPr>
        <w:t>цены договора</w:t>
      </w:r>
    </w:p>
    <w:p w:rsidR="00CB260D" w:rsidRPr="0099303F" w:rsidRDefault="00CB260D" w:rsidP="0099303F">
      <w:pPr>
        <w:pStyle w:val="a6"/>
        <w:rPr>
          <w:rFonts w:eastAsia="Times New Roman"/>
          <w:b/>
          <w:sz w:val="28"/>
          <w:szCs w:val="28"/>
          <w:lang w:eastAsia="ru-RU"/>
        </w:rPr>
      </w:pPr>
    </w:p>
    <w:p w:rsidR="00CB260D" w:rsidRPr="0099303F" w:rsidRDefault="00CB260D" w:rsidP="001B33C7">
      <w:pPr>
        <w:pStyle w:val="a6"/>
        <w:ind w:firstLine="709"/>
        <w:rPr>
          <w:rFonts w:eastAsia="MS Mincho"/>
          <w:sz w:val="28"/>
          <w:szCs w:val="28"/>
          <w:lang w:eastAsia="ru-RU"/>
        </w:rPr>
      </w:pPr>
      <w:proofErr w:type="gramStart"/>
      <w:r w:rsidRPr="0099303F">
        <w:rPr>
          <w:rFonts w:eastAsia="MS Mincho"/>
          <w:sz w:val="28"/>
          <w:szCs w:val="28"/>
          <w:lang w:eastAsia="ru-RU"/>
        </w:rPr>
        <w:t>Пункт 1.12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для обеспечения нужд города Москвы, утвержденных распоряжением Правительства Москвы от 16.05.2014 г. № 242-РП устанавливает перечень методов, посредством которых Заказчики определяют и обосновывают начальную (максимальную) цену контракта и в предусмотренных, настоящими Методическими указаниями случаях, цену контракта, заключаемого с единственным поставщиком (подрядчиком</w:t>
      </w:r>
      <w:proofErr w:type="gramEnd"/>
      <w:r w:rsidRPr="0099303F">
        <w:rPr>
          <w:rFonts w:eastAsia="MS Mincho"/>
          <w:sz w:val="28"/>
          <w:szCs w:val="28"/>
          <w:lang w:eastAsia="ru-RU"/>
        </w:rPr>
        <w:t>, исполнителем).</w:t>
      </w:r>
    </w:p>
    <w:p w:rsidR="00C7308B" w:rsidRDefault="00C7308B" w:rsidP="001B33C7">
      <w:pPr>
        <w:pStyle w:val="a6"/>
        <w:ind w:firstLine="709"/>
        <w:rPr>
          <w:rFonts w:eastAsia="MS Mincho"/>
          <w:sz w:val="28"/>
          <w:szCs w:val="28"/>
          <w:lang w:eastAsia="ru-RU"/>
        </w:rPr>
      </w:pPr>
      <w:proofErr w:type="gramStart"/>
      <w:r w:rsidRPr="00C7308B">
        <w:rPr>
          <w:rFonts w:eastAsia="MS Mincho"/>
          <w:sz w:val="28"/>
          <w:szCs w:val="28"/>
          <w:lang w:eastAsia="ru-RU"/>
        </w:rPr>
        <w:t xml:space="preserve">Цена Договора на оказание услуг </w:t>
      </w:r>
      <w:r w:rsidR="00D2076B" w:rsidRPr="00D2076B">
        <w:rPr>
          <w:rFonts w:eastAsia="MS Mincho"/>
          <w:sz w:val="28"/>
          <w:szCs w:val="28"/>
          <w:lang w:eastAsia="ru-RU"/>
        </w:rPr>
        <w:t>по реализации билетов, в том числе Электронных билетов на посещение Мероприятий проводимых в театрально-концертном комплексе Московс</w:t>
      </w:r>
      <w:r w:rsidR="00D2076B">
        <w:rPr>
          <w:rFonts w:eastAsia="MS Mincho"/>
          <w:sz w:val="28"/>
          <w:szCs w:val="28"/>
          <w:lang w:eastAsia="ru-RU"/>
        </w:rPr>
        <w:t>кого международного Дома музыки</w:t>
      </w:r>
      <w:r w:rsidRPr="00C7308B">
        <w:rPr>
          <w:rFonts w:eastAsia="MS Mincho"/>
          <w:sz w:val="28"/>
          <w:szCs w:val="28"/>
          <w:lang w:eastAsia="ru-RU"/>
        </w:rPr>
        <w:t xml:space="preserve"> определена с использованием метода анализа цен, содержащихся в реестре Договоров заключенных по итогам осуществления закупок, для определения стоимости услуг Комиссионера (п.п.9 п.1.12 Методических рекомендаций по применению методов определения начальной (максимальной) цены контракта, цены</w:t>
      </w:r>
      <w:proofErr w:type="gramEnd"/>
      <w:r w:rsidRPr="00C7308B">
        <w:rPr>
          <w:rFonts w:eastAsia="MS Mincho"/>
          <w:sz w:val="28"/>
          <w:szCs w:val="28"/>
          <w:lang w:eastAsia="ru-RU"/>
        </w:rPr>
        <w:t xml:space="preserve"> контракта, заключаемого с единственным поставщиком (подрядчиком, исполнителем), для обеспечения нужд города Москвы, утвержденных распоряжением Правительства Москвы от 16.05.2014г. № 242-РП).</w:t>
      </w:r>
    </w:p>
    <w:p w:rsidR="00CB260D" w:rsidRDefault="0082391B" w:rsidP="0082391B">
      <w:pPr>
        <w:pStyle w:val="a6"/>
        <w:ind w:firstLine="709"/>
        <w:rPr>
          <w:rFonts w:eastAsia="Times New Roman"/>
          <w:sz w:val="28"/>
          <w:szCs w:val="28"/>
          <w:lang w:eastAsia="ru-RU"/>
        </w:rPr>
      </w:pPr>
      <w:r>
        <w:rPr>
          <w:rFonts w:eastAsia="MS Mincho"/>
          <w:sz w:val="28"/>
          <w:szCs w:val="28"/>
          <w:lang w:eastAsia="ru-RU"/>
        </w:rPr>
        <w:t>М</w:t>
      </w:r>
      <w:r w:rsidRPr="0082391B">
        <w:rPr>
          <w:rFonts w:eastAsia="MS Mincho"/>
          <w:sz w:val="28"/>
          <w:szCs w:val="28"/>
          <w:lang w:eastAsia="ru-RU"/>
        </w:rPr>
        <w:t xml:space="preserve">етод анализа цен, содержащихся в реестре контрактов, заключенных по итогам осуществления закупок, заключается в анализе цен контрактов, которые исполнены и по которым не взыскивались неустойки (штрафы, пени) (не ранее чем за два года до даты размещения извещения о проведении конкурса) в связи с неисполнением или ненадлежащим исполнением обязательств, предусмотренных этими контрактами, а также цен контрактов, с </w:t>
      </w:r>
      <w:proofErr w:type="gramStart"/>
      <w:r w:rsidRPr="0082391B">
        <w:rPr>
          <w:rFonts w:eastAsia="MS Mincho"/>
          <w:sz w:val="28"/>
          <w:szCs w:val="28"/>
          <w:lang w:eastAsia="ru-RU"/>
        </w:rPr>
        <w:t>даты</w:t>
      </w:r>
      <w:proofErr w:type="gramEnd"/>
      <w:r w:rsidRPr="0082391B">
        <w:rPr>
          <w:rFonts w:eastAsia="MS Mincho"/>
          <w:sz w:val="28"/>
          <w:szCs w:val="28"/>
          <w:lang w:eastAsia="ru-RU"/>
        </w:rPr>
        <w:t xml:space="preserve"> заключения которых прошло не менее трех месяцев и находящихся в стадии исполнения,</w:t>
      </w:r>
      <w:r>
        <w:rPr>
          <w:rFonts w:eastAsia="MS Mincho"/>
          <w:sz w:val="28"/>
          <w:szCs w:val="28"/>
          <w:lang w:eastAsia="ru-RU"/>
        </w:rPr>
        <w:t xml:space="preserve"> </w:t>
      </w:r>
      <w:r w:rsidRPr="0082391B">
        <w:rPr>
          <w:rFonts w:eastAsia="MS Mincho"/>
          <w:sz w:val="28"/>
          <w:szCs w:val="28"/>
          <w:lang w:eastAsia="ru-RU"/>
        </w:rPr>
        <w:t>с учетом условий выполнения Контракта, а также с учетом фактического и (или) прогнозного изменения потребительских цен на товары, работы, услуги (инфляции) и изменения курса валют.</w:t>
      </w:r>
    </w:p>
    <w:p w:rsidR="0055646E" w:rsidRDefault="0055646E" w:rsidP="0099303F">
      <w:pPr>
        <w:pStyle w:val="a6"/>
        <w:rPr>
          <w:rFonts w:eastAsia="Times New Roman"/>
          <w:sz w:val="28"/>
          <w:szCs w:val="28"/>
          <w:lang w:eastAsia="ru-RU"/>
        </w:rPr>
      </w:pPr>
    </w:p>
    <w:p w:rsidR="0055646E" w:rsidRDefault="0055646E" w:rsidP="0099303F">
      <w:pPr>
        <w:pStyle w:val="a6"/>
        <w:rPr>
          <w:rFonts w:eastAsia="Times New Roman"/>
          <w:sz w:val="28"/>
          <w:szCs w:val="28"/>
          <w:lang w:eastAsia="ru-RU"/>
        </w:rPr>
      </w:pPr>
    </w:p>
    <w:p w:rsidR="0055646E" w:rsidRDefault="0055646E" w:rsidP="0099303F">
      <w:pPr>
        <w:pStyle w:val="a6"/>
        <w:rPr>
          <w:rFonts w:eastAsia="Times New Roman"/>
          <w:sz w:val="28"/>
          <w:szCs w:val="28"/>
          <w:lang w:eastAsia="ru-RU"/>
        </w:rPr>
      </w:pPr>
    </w:p>
    <w:p w:rsidR="0055646E" w:rsidRDefault="0055646E" w:rsidP="0099303F">
      <w:pPr>
        <w:pStyle w:val="a6"/>
        <w:rPr>
          <w:rFonts w:eastAsia="Times New Roman"/>
          <w:sz w:val="28"/>
          <w:szCs w:val="28"/>
          <w:lang w:eastAsia="ru-RU"/>
        </w:rPr>
      </w:pPr>
    </w:p>
    <w:p w:rsidR="0055646E" w:rsidRDefault="0055646E" w:rsidP="0099303F">
      <w:pPr>
        <w:pStyle w:val="a6"/>
        <w:rPr>
          <w:rFonts w:eastAsia="Times New Roman"/>
          <w:sz w:val="28"/>
          <w:szCs w:val="28"/>
          <w:lang w:eastAsia="ru-RU"/>
        </w:rPr>
      </w:pPr>
    </w:p>
    <w:p w:rsidR="0082391B" w:rsidRDefault="0082391B" w:rsidP="0099303F">
      <w:pPr>
        <w:pStyle w:val="a6"/>
        <w:rPr>
          <w:rFonts w:eastAsia="Times New Roman"/>
          <w:sz w:val="28"/>
          <w:szCs w:val="28"/>
          <w:lang w:eastAsia="ru-RU"/>
        </w:rPr>
      </w:pPr>
    </w:p>
    <w:p w:rsidR="0082391B" w:rsidRDefault="0082391B" w:rsidP="0099303F">
      <w:pPr>
        <w:pStyle w:val="a6"/>
        <w:rPr>
          <w:rFonts w:eastAsia="Times New Roman"/>
          <w:sz w:val="28"/>
          <w:szCs w:val="28"/>
          <w:lang w:eastAsia="ru-RU"/>
        </w:rPr>
      </w:pPr>
    </w:p>
    <w:p w:rsidR="0082391B" w:rsidRDefault="0082391B" w:rsidP="0099303F">
      <w:pPr>
        <w:pStyle w:val="a6"/>
        <w:rPr>
          <w:rFonts w:eastAsia="Times New Roman"/>
          <w:sz w:val="28"/>
          <w:szCs w:val="28"/>
          <w:lang w:eastAsia="ru-RU"/>
        </w:rPr>
      </w:pPr>
    </w:p>
    <w:p w:rsidR="00FB1FC1" w:rsidRDefault="00FB1FC1" w:rsidP="0099303F">
      <w:pPr>
        <w:pStyle w:val="a6"/>
        <w:rPr>
          <w:rFonts w:eastAsia="Times New Roman"/>
          <w:sz w:val="28"/>
          <w:szCs w:val="28"/>
          <w:lang w:eastAsia="ru-RU"/>
        </w:rPr>
      </w:pPr>
    </w:p>
    <w:p w:rsidR="00667F60" w:rsidRDefault="00667F60" w:rsidP="0099303F">
      <w:pPr>
        <w:pStyle w:val="a6"/>
        <w:rPr>
          <w:rFonts w:eastAsia="Times New Roman"/>
          <w:sz w:val="28"/>
          <w:szCs w:val="28"/>
          <w:lang w:eastAsia="ru-RU"/>
        </w:rPr>
      </w:pPr>
    </w:p>
    <w:p w:rsidR="00655E71" w:rsidRPr="00DE41F9" w:rsidRDefault="00655E71" w:rsidP="0055646E">
      <w:pPr>
        <w:pStyle w:val="a6"/>
        <w:ind w:left="5387"/>
        <w:jc w:val="left"/>
        <w:rPr>
          <w:b/>
          <w:bCs/>
          <w:sz w:val="28"/>
          <w:szCs w:val="28"/>
        </w:rPr>
      </w:pPr>
      <w:r w:rsidRPr="00DE41F9">
        <w:rPr>
          <w:b/>
          <w:bCs/>
          <w:sz w:val="28"/>
          <w:szCs w:val="28"/>
        </w:rPr>
        <w:lastRenderedPageBreak/>
        <w:t>Приложение</w:t>
      </w:r>
      <w:r w:rsidR="008C01AB" w:rsidRPr="00DE41F9">
        <w:rPr>
          <w:b/>
          <w:bCs/>
          <w:sz w:val="28"/>
          <w:szCs w:val="28"/>
        </w:rPr>
        <w:t xml:space="preserve"> 2</w:t>
      </w:r>
    </w:p>
    <w:p w:rsidR="00655E71" w:rsidRDefault="00655E71" w:rsidP="0055646E">
      <w:pPr>
        <w:pStyle w:val="a6"/>
        <w:ind w:left="5387"/>
        <w:jc w:val="left"/>
        <w:rPr>
          <w:b/>
          <w:bCs/>
          <w:sz w:val="28"/>
          <w:szCs w:val="28"/>
        </w:rPr>
      </w:pPr>
      <w:r w:rsidRPr="00DE41F9">
        <w:rPr>
          <w:b/>
          <w:bCs/>
          <w:sz w:val="28"/>
          <w:szCs w:val="28"/>
        </w:rPr>
        <w:t>к Протоколу</w:t>
      </w:r>
      <w:r w:rsidR="00F978D2" w:rsidRPr="00DE41F9">
        <w:rPr>
          <w:b/>
          <w:bCs/>
          <w:sz w:val="28"/>
          <w:szCs w:val="28"/>
        </w:rPr>
        <w:t xml:space="preserve"> </w:t>
      </w:r>
      <w:r w:rsidRPr="00DE41F9">
        <w:rPr>
          <w:b/>
          <w:bCs/>
          <w:sz w:val="28"/>
          <w:szCs w:val="28"/>
        </w:rPr>
        <w:t xml:space="preserve">цены </w:t>
      </w:r>
      <w:r w:rsidR="00782B9C" w:rsidRPr="00DE41F9">
        <w:rPr>
          <w:b/>
          <w:bCs/>
          <w:sz w:val="28"/>
          <w:szCs w:val="28"/>
        </w:rPr>
        <w:t>Договора</w:t>
      </w:r>
    </w:p>
    <w:p w:rsidR="004139BD" w:rsidRDefault="004139BD" w:rsidP="004139BD">
      <w:pPr>
        <w:pStyle w:val="a6"/>
        <w:jc w:val="center"/>
        <w:rPr>
          <w:b/>
          <w:bCs/>
          <w:sz w:val="28"/>
          <w:szCs w:val="28"/>
        </w:rPr>
      </w:pPr>
    </w:p>
    <w:p w:rsidR="004139BD" w:rsidRPr="004139BD" w:rsidRDefault="004139BD" w:rsidP="004139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4139BD">
        <w:rPr>
          <w:rFonts w:eastAsia="Times New Roman"/>
          <w:b/>
          <w:sz w:val="28"/>
          <w:szCs w:val="28"/>
          <w:lang w:eastAsia="ru-RU"/>
        </w:rPr>
        <w:t>Обоснование цены Договора</w:t>
      </w:r>
    </w:p>
    <w:p w:rsidR="004139BD" w:rsidRPr="004139BD" w:rsidRDefault="004139BD" w:rsidP="004139BD">
      <w:pPr>
        <w:widowControl w:val="0"/>
        <w:autoSpaceDE w:val="0"/>
        <w:autoSpaceDN w:val="0"/>
        <w:adjustRightInd w:val="0"/>
        <w:spacing w:after="0" w:line="240" w:lineRule="auto"/>
        <w:jc w:val="left"/>
        <w:rPr>
          <w:rFonts w:eastAsia="Times New Roman"/>
          <w:sz w:val="28"/>
          <w:szCs w:val="28"/>
          <w:lang w:eastAsia="ru-RU"/>
        </w:rPr>
      </w:pPr>
    </w:p>
    <w:p w:rsidR="004139BD" w:rsidRPr="004139BD" w:rsidRDefault="004139BD" w:rsidP="004139BD">
      <w:pPr>
        <w:widowControl w:val="0"/>
        <w:autoSpaceDE w:val="0"/>
        <w:autoSpaceDN w:val="0"/>
        <w:adjustRightInd w:val="0"/>
        <w:spacing w:after="0" w:line="240" w:lineRule="auto"/>
        <w:jc w:val="left"/>
        <w:rPr>
          <w:rFonts w:eastAsia="Times New Roman"/>
          <w:b/>
          <w:sz w:val="28"/>
          <w:szCs w:val="28"/>
          <w:lang w:eastAsia="ru-RU"/>
        </w:rPr>
      </w:pPr>
      <w:r w:rsidRPr="004139BD">
        <w:rPr>
          <w:rFonts w:eastAsia="Times New Roman"/>
          <w:b/>
          <w:sz w:val="28"/>
          <w:szCs w:val="28"/>
          <w:lang w:eastAsia="ru-RU"/>
        </w:rPr>
        <w:t>Предмет Договора:</w:t>
      </w:r>
    </w:p>
    <w:p w:rsidR="004139BD" w:rsidRPr="004139BD" w:rsidRDefault="004139BD" w:rsidP="004139BD">
      <w:pPr>
        <w:widowControl w:val="0"/>
        <w:autoSpaceDE w:val="0"/>
        <w:autoSpaceDN w:val="0"/>
        <w:adjustRightInd w:val="0"/>
        <w:spacing w:after="0" w:line="240" w:lineRule="auto"/>
        <w:jc w:val="left"/>
        <w:rPr>
          <w:rFonts w:eastAsia="Times New Roman"/>
          <w:sz w:val="28"/>
          <w:szCs w:val="28"/>
          <w:lang w:eastAsia="ru-RU"/>
        </w:rPr>
      </w:pPr>
    </w:p>
    <w:p w:rsidR="004139BD" w:rsidRPr="004139BD" w:rsidRDefault="004139BD" w:rsidP="00CF004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4139BD">
        <w:rPr>
          <w:rFonts w:eastAsia="Times New Roman"/>
          <w:sz w:val="28"/>
          <w:szCs w:val="28"/>
          <w:lang w:eastAsia="ru-RU"/>
        </w:rPr>
        <w:t xml:space="preserve">Оказание услуг </w:t>
      </w:r>
      <w:r w:rsidR="0082391B" w:rsidRPr="0082391B">
        <w:rPr>
          <w:rFonts w:eastAsia="Times New Roman"/>
          <w:sz w:val="28"/>
          <w:szCs w:val="28"/>
          <w:lang w:eastAsia="ru-RU"/>
        </w:rPr>
        <w:t>по реализации билетов, в том числе Электронных билетов на посещение Мероприятий проводимых в театрально-концертном комплексе Московского международного Дома музыки</w:t>
      </w:r>
      <w:r w:rsidRPr="004139BD">
        <w:rPr>
          <w:rFonts w:eastAsia="Times New Roman"/>
          <w:sz w:val="28"/>
          <w:szCs w:val="28"/>
          <w:lang w:eastAsia="ru-RU"/>
        </w:rPr>
        <w:t>.</w:t>
      </w:r>
    </w:p>
    <w:p w:rsidR="004139BD" w:rsidRPr="004139BD" w:rsidRDefault="004139BD" w:rsidP="004139BD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0"/>
          <w:szCs w:val="20"/>
          <w:lang w:eastAsia="ru-RU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977"/>
        <w:gridCol w:w="6095"/>
      </w:tblGrid>
      <w:tr w:rsidR="004139BD" w:rsidRPr="004139BD" w:rsidTr="00F84823">
        <w:trPr>
          <w:trHeight w:val="102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9BD" w:rsidRPr="004139BD" w:rsidRDefault="004139BD" w:rsidP="004139B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4139BD">
              <w:rPr>
                <w:rFonts w:eastAsia="Times New Roman"/>
                <w:b/>
                <w:sz w:val="28"/>
                <w:szCs w:val="28"/>
                <w:lang w:eastAsia="ru-RU"/>
              </w:rPr>
              <w:t>Основные характеристики объекта закупки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9BD" w:rsidRPr="004139BD" w:rsidRDefault="004139BD" w:rsidP="004139BD">
            <w:pPr>
              <w:spacing w:after="20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4139BD">
              <w:rPr>
                <w:rFonts w:eastAsia="Times New Roman"/>
                <w:sz w:val="28"/>
                <w:szCs w:val="28"/>
                <w:lang w:eastAsia="ru-RU"/>
              </w:rPr>
              <w:t xml:space="preserve">Совершение от своего имени и за счет Комитента действий </w:t>
            </w:r>
            <w:r w:rsidR="0082391B" w:rsidRPr="0082391B">
              <w:rPr>
                <w:rFonts w:eastAsia="Times New Roman"/>
                <w:sz w:val="28"/>
                <w:szCs w:val="28"/>
                <w:lang w:eastAsia="ru-RU"/>
              </w:rPr>
              <w:t>по реализации билетов, в том числе Электронных билетов на посещение Мероприятий проводимых в театрально-концертном комплексе Московского международного Дома музыки</w:t>
            </w:r>
            <w:r w:rsidRPr="004139BD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</w:tc>
      </w:tr>
      <w:tr w:rsidR="004139BD" w:rsidRPr="004139BD" w:rsidTr="00F8482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BD" w:rsidRPr="004139BD" w:rsidRDefault="004139BD" w:rsidP="004139B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4139BD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Используемый метод определения цены Договора </w:t>
            </w:r>
          </w:p>
          <w:p w:rsidR="004139BD" w:rsidRPr="004139BD" w:rsidRDefault="004139BD" w:rsidP="004139B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9BD" w:rsidRPr="004139BD" w:rsidRDefault="004139BD" w:rsidP="004139BD">
            <w:pPr>
              <w:spacing w:after="0" w:line="276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4139BD">
              <w:rPr>
                <w:rFonts w:eastAsia="Times New Roman"/>
                <w:sz w:val="28"/>
                <w:szCs w:val="28"/>
                <w:lang w:eastAsia="ru-RU"/>
              </w:rPr>
              <w:t>Метод анализа цен, содержащихся в реестре контрактов, заключенных по итогам осуществления закупок</w:t>
            </w:r>
          </w:p>
        </w:tc>
      </w:tr>
      <w:tr w:rsidR="004139BD" w:rsidRPr="004139BD" w:rsidTr="00F8482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9BD" w:rsidRPr="004139BD" w:rsidRDefault="004139BD" w:rsidP="004139B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4139BD">
              <w:rPr>
                <w:rFonts w:eastAsia="Times New Roman"/>
                <w:b/>
                <w:sz w:val="28"/>
                <w:szCs w:val="28"/>
                <w:lang w:eastAsia="ru-RU"/>
              </w:rPr>
              <w:t>Расчет цены Договора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BD" w:rsidRDefault="00CF0043" w:rsidP="004139B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CF0043">
              <w:rPr>
                <w:rFonts w:eastAsia="Times New Roman"/>
                <w:sz w:val="28"/>
                <w:szCs w:val="28"/>
                <w:lang w:eastAsia="ru-RU"/>
              </w:rPr>
              <w:t>500 010 (Пятьсот тысяч десять</w:t>
            </w:r>
            <w:r w:rsidR="00C1189C" w:rsidRPr="00C1189C">
              <w:rPr>
                <w:rFonts w:eastAsia="Times New Roman"/>
                <w:sz w:val="28"/>
                <w:szCs w:val="28"/>
                <w:lang w:eastAsia="ru-RU"/>
              </w:rPr>
              <w:t>) рублей 00 копеек, НДС не облагается согласно п.п.20 п.2 ст. 149 НК РФ.</w:t>
            </w:r>
          </w:p>
          <w:p w:rsidR="004139BD" w:rsidRPr="004139BD" w:rsidRDefault="004139BD" w:rsidP="004139B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4139BD">
              <w:rPr>
                <w:rFonts w:eastAsia="Times New Roman"/>
                <w:sz w:val="28"/>
                <w:szCs w:val="28"/>
                <w:lang w:eastAsia="ru-RU"/>
              </w:rPr>
              <w:t>Расчет цены Договора выполнен с учетом ранее заключе</w:t>
            </w:r>
            <w:bookmarkStart w:id="0" w:name="_GoBack"/>
            <w:bookmarkEnd w:id="0"/>
            <w:r w:rsidRPr="004139BD">
              <w:rPr>
                <w:rFonts w:eastAsia="Times New Roman"/>
                <w:sz w:val="28"/>
                <w:szCs w:val="28"/>
                <w:lang w:eastAsia="ru-RU"/>
              </w:rPr>
              <w:t>нных Договоров по распространению билетов.</w:t>
            </w:r>
          </w:p>
          <w:p w:rsidR="004139BD" w:rsidRPr="004139BD" w:rsidRDefault="004139BD" w:rsidP="004139B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4139BD">
              <w:rPr>
                <w:rFonts w:eastAsia="Times New Roman"/>
                <w:sz w:val="28"/>
                <w:szCs w:val="28"/>
                <w:lang w:eastAsia="ru-RU"/>
              </w:rPr>
              <w:t>Цена Договора составляет 7% от суммы реализованных билетов.</w:t>
            </w:r>
          </w:p>
          <w:p w:rsidR="004139BD" w:rsidRPr="004139BD" w:rsidRDefault="004139BD" w:rsidP="00C118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139BD" w:rsidRPr="004139BD" w:rsidTr="00F84823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BD" w:rsidRPr="004139BD" w:rsidRDefault="004139BD" w:rsidP="004139B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139BD">
              <w:rPr>
                <w:rFonts w:eastAsia="Times New Roman"/>
                <w:sz w:val="28"/>
                <w:szCs w:val="28"/>
                <w:lang w:eastAsia="ru-RU"/>
              </w:rPr>
              <w:t xml:space="preserve">Дата подготовки обоснования цены Договора: </w:t>
            </w:r>
            <w:r w:rsidR="00CF0043">
              <w:rPr>
                <w:rFonts w:eastAsia="Times New Roman"/>
                <w:sz w:val="28"/>
                <w:szCs w:val="28"/>
                <w:lang w:eastAsia="ru-RU"/>
              </w:rPr>
              <w:t>01</w:t>
            </w:r>
            <w:r w:rsidRPr="004139BD">
              <w:rPr>
                <w:rFonts w:eastAsia="Times New Roman"/>
                <w:sz w:val="28"/>
                <w:szCs w:val="28"/>
                <w:lang w:eastAsia="ru-RU"/>
              </w:rPr>
              <w:t>.</w:t>
            </w:r>
            <w:r w:rsidR="00C1189C">
              <w:rPr>
                <w:rFonts w:eastAsia="Times New Roman"/>
                <w:sz w:val="28"/>
                <w:szCs w:val="28"/>
                <w:lang w:eastAsia="ru-RU"/>
              </w:rPr>
              <w:t>1</w:t>
            </w:r>
            <w:r w:rsidR="00CF0043">
              <w:rPr>
                <w:rFonts w:eastAsia="Times New Roman"/>
                <w:sz w:val="28"/>
                <w:szCs w:val="28"/>
                <w:lang w:eastAsia="ru-RU"/>
              </w:rPr>
              <w:t>0</w:t>
            </w:r>
            <w:r w:rsidRPr="004139BD">
              <w:rPr>
                <w:rFonts w:eastAsia="Times New Roman"/>
                <w:sz w:val="28"/>
                <w:szCs w:val="28"/>
                <w:lang w:eastAsia="ru-RU"/>
              </w:rPr>
              <w:t>.201</w:t>
            </w:r>
            <w:r w:rsidR="00CF0043">
              <w:rPr>
                <w:rFonts w:eastAsia="Times New Roman"/>
                <w:sz w:val="28"/>
                <w:szCs w:val="28"/>
                <w:lang w:eastAsia="ru-RU"/>
              </w:rPr>
              <w:t>9</w:t>
            </w:r>
            <w:r w:rsidRPr="004139BD">
              <w:rPr>
                <w:rFonts w:eastAsia="Times New Roman"/>
                <w:sz w:val="28"/>
                <w:szCs w:val="28"/>
                <w:lang w:eastAsia="ru-RU"/>
              </w:rPr>
              <w:t xml:space="preserve"> г.</w:t>
            </w:r>
          </w:p>
          <w:p w:rsidR="004139BD" w:rsidRPr="004139BD" w:rsidRDefault="004139BD" w:rsidP="004139B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4139BD" w:rsidRPr="004139BD" w:rsidRDefault="004139BD" w:rsidP="004139BD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0"/>
          <w:szCs w:val="20"/>
          <w:lang w:eastAsia="ru-RU"/>
        </w:rPr>
      </w:pPr>
    </w:p>
    <w:p w:rsidR="004139BD" w:rsidRPr="004139BD" w:rsidRDefault="004139BD" w:rsidP="004139BD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0"/>
          <w:szCs w:val="20"/>
          <w:lang w:eastAsia="ru-RU"/>
        </w:rPr>
      </w:pPr>
    </w:p>
    <w:p w:rsidR="004139BD" w:rsidRPr="00DE41F9" w:rsidRDefault="004139BD" w:rsidP="004139BD">
      <w:pPr>
        <w:pStyle w:val="a6"/>
        <w:jc w:val="center"/>
        <w:rPr>
          <w:b/>
          <w:bCs/>
          <w:sz w:val="28"/>
          <w:szCs w:val="28"/>
        </w:rPr>
      </w:pPr>
    </w:p>
    <w:p w:rsidR="00782B9C" w:rsidRPr="0099303F" w:rsidRDefault="00782B9C" w:rsidP="0099303F">
      <w:pPr>
        <w:pStyle w:val="a6"/>
        <w:rPr>
          <w:bCs/>
          <w:sz w:val="28"/>
          <w:szCs w:val="28"/>
        </w:rPr>
      </w:pPr>
    </w:p>
    <w:sectPr w:rsidR="00782B9C" w:rsidRPr="0099303F" w:rsidSect="004139BD">
      <w:pgSz w:w="11906" w:h="16838"/>
      <w:pgMar w:top="567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5E71"/>
    <w:rsid w:val="00027F6E"/>
    <w:rsid w:val="00035755"/>
    <w:rsid w:val="00050A89"/>
    <w:rsid w:val="00051B89"/>
    <w:rsid w:val="000C609E"/>
    <w:rsid w:val="000C753E"/>
    <w:rsid w:val="000E33E1"/>
    <w:rsid w:val="000F0F32"/>
    <w:rsid w:val="000F744B"/>
    <w:rsid w:val="001234FE"/>
    <w:rsid w:val="001304CC"/>
    <w:rsid w:val="00142002"/>
    <w:rsid w:val="0015704F"/>
    <w:rsid w:val="00173DD9"/>
    <w:rsid w:val="00186A95"/>
    <w:rsid w:val="001B33C7"/>
    <w:rsid w:val="001E1FF9"/>
    <w:rsid w:val="00211ECD"/>
    <w:rsid w:val="00224D4B"/>
    <w:rsid w:val="00227009"/>
    <w:rsid w:val="002E4D65"/>
    <w:rsid w:val="0033151A"/>
    <w:rsid w:val="003B24A1"/>
    <w:rsid w:val="003C0C10"/>
    <w:rsid w:val="00404D2D"/>
    <w:rsid w:val="004139BD"/>
    <w:rsid w:val="00446E91"/>
    <w:rsid w:val="00471529"/>
    <w:rsid w:val="00481125"/>
    <w:rsid w:val="0048481C"/>
    <w:rsid w:val="004C04F5"/>
    <w:rsid w:val="004D4CA8"/>
    <w:rsid w:val="00503464"/>
    <w:rsid w:val="005037A3"/>
    <w:rsid w:val="00541A7E"/>
    <w:rsid w:val="0055554E"/>
    <w:rsid w:val="0055646E"/>
    <w:rsid w:val="00577A27"/>
    <w:rsid w:val="00583EF8"/>
    <w:rsid w:val="005A43E9"/>
    <w:rsid w:val="005C2CED"/>
    <w:rsid w:val="005C4843"/>
    <w:rsid w:val="005E60AB"/>
    <w:rsid w:val="005E6DC5"/>
    <w:rsid w:val="00600806"/>
    <w:rsid w:val="006058BF"/>
    <w:rsid w:val="00621BA9"/>
    <w:rsid w:val="0063266D"/>
    <w:rsid w:val="00635E51"/>
    <w:rsid w:val="006459FE"/>
    <w:rsid w:val="00655E71"/>
    <w:rsid w:val="00667F60"/>
    <w:rsid w:val="00671B23"/>
    <w:rsid w:val="0068095C"/>
    <w:rsid w:val="00692C44"/>
    <w:rsid w:val="006D6ED0"/>
    <w:rsid w:val="006E56C7"/>
    <w:rsid w:val="006F5A4C"/>
    <w:rsid w:val="00722564"/>
    <w:rsid w:val="00730013"/>
    <w:rsid w:val="00731571"/>
    <w:rsid w:val="00782B9C"/>
    <w:rsid w:val="007A2191"/>
    <w:rsid w:val="007A5374"/>
    <w:rsid w:val="007F4B9B"/>
    <w:rsid w:val="008037A9"/>
    <w:rsid w:val="008101BB"/>
    <w:rsid w:val="0082391B"/>
    <w:rsid w:val="008327FE"/>
    <w:rsid w:val="00847CC2"/>
    <w:rsid w:val="00853C35"/>
    <w:rsid w:val="008720AD"/>
    <w:rsid w:val="0087268C"/>
    <w:rsid w:val="008C01AB"/>
    <w:rsid w:val="008F7E65"/>
    <w:rsid w:val="009145E1"/>
    <w:rsid w:val="00960B2C"/>
    <w:rsid w:val="0099303F"/>
    <w:rsid w:val="009C1D54"/>
    <w:rsid w:val="009E395D"/>
    <w:rsid w:val="009E78AF"/>
    <w:rsid w:val="00A3059E"/>
    <w:rsid w:val="00A34592"/>
    <w:rsid w:val="00A406A8"/>
    <w:rsid w:val="00A43D47"/>
    <w:rsid w:val="00AA387F"/>
    <w:rsid w:val="00AA44CC"/>
    <w:rsid w:val="00AB53C4"/>
    <w:rsid w:val="00AE2D6A"/>
    <w:rsid w:val="00B176B4"/>
    <w:rsid w:val="00B33A10"/>
    <w:rsid w:val="00B93718"/>
    <w:rsid w:val="00BA2D0D"/>
    <w:rsid w:val="00BE3277"/>
    <w:rsid w:val="00BE47E6"/>
    <w:rsid w:val="00C00747"/>
    <w:rsid w:val="00C1189C"/>
    <w:rsid w:val="00C44897"/>
    <w:rsid w:val="00C4510E"/>
    <w:rsid w:val="00C7308B"/>
    <w:rsid w:val="00C96374"/>
    <w:rsid w:val="00C97443"/>
    <w:rsid w:val="00CB260D"/>
    <w:rsid w:val="00CF0043"/>
    <w:rsid w:val="00CF2352"/>
    <w:rsid w:val="00D138DD"/>
    <w:rsid w:val="00D2076B"/>
    <w:rsid w:val="00D2158D"/>
    <w:rsid w:val="00D269B3"/>
    <w:rsid w:val="00D70618"/>
    <w:rsid w:val="00D900DF"/>
    <w:rsid w:val="00D92990"/>
    <w:rsid w:val="00DC106C"/>
    <w:rsid w:val="00DE41F9"/>
    <w:rsid w:val="00E05804"/>
    <w:rsid w:val="00E2088D"/>
    <w:rsid w:val="00E31719"/>
    <w:rsid w:val="00E466D3"/>
    <w:rsid w:val="00E77B77"/>
    <w:rsid w:val="00EA64AB"/>
    <w:rsid w:val="00EB0F01"/>
    <w:rsid w:val="00F000E7"/>
    <w:rsid w:val="00F22A39"/>
    <w:rsid w:val="00F61B00"/>
    <w:rsid w:val="00F81619"/>
    <w:rsid w:val="00F84823"/>
    <w:rsid w:val="00F978D2"/>
    <w:rsid w:val="00FA3BA1"/>
    <w:rsid w:val="00FB1FC1"/>
    <w:rsid w:val="00FB2C5F"/>
    <w:rsid w:val="00FD4ED8"/>
    <w:rsid w:val="00FD6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E71"/>
    <w:pPr>
      <w:spacing w:after="160" w:line="256" w:lineRule="auto"/>
      <w:jc w:val="both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5E7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55E7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iceouttxt4">
    <w:name w:val="iceouttxt4"/>
    <w:rsid w:val="00655E71"/>
  </w:style>
  <w:style w:type="character" w:customStyle="1" w:styleId="2">
    <w:name w:val="Основной текст (2)_"/>
    <w:link w:val="20"/>
    <w:rsid w:val="00655E71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55E71"/>
    <w:pPr>
      <w:widowControl w:val="0"/>
      <w:shd w:val="clear" w:color="auto" w:fill="FFFFFF"/>
      <w:spacing w:after="0" w:line="322" w:lineRule="exact"/>
    </w:pPr>
    <w:rPr>
      <w:rFonts w:eastAsiaTheme="minorHAnsi" w:cstheme="minorBid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43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D47"/>
    <w:rPr>
      <w:rFonts w:ascii="Tahoma" w:eastAsia="Calibri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3C0C10"/>
  </w:style>
  <w:style w:type="paragraph" w:styleId="a6">
    <w:name w:val="No Spacing"/>
    <w:uiPriority w:val="1"/>
    <w:qFormat/>
    <w:rsid w:val="0099303F"/>
    <w:pPr>
      <w:spacing w:after="0" w:line="240" w:lineRule="auto"/>
      <w:jc w:val="both"/>
    </w:pPr>
    <w:rPr>
      <w:rFonts w:ascii="Times New Roman" w:eastAsia="Calibri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E71"/>
    <w:pPr>
      <w:spacing w:after="160" w:line="256" w:lineRule="auto"/>
      <w:jc w:val="both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5E7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55E7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iceouttxt4">
    <w:name w:val="iceouttxt4"/>
    <w:rsid w:val="00655E71"/>
  </w:style>
  <w:style w:type="character" w:customStyle="1" w:styleId="2">
    <w:name w:val="Основной текст (2)_"/>
    <w:link w:val="20"/>
    <w:rsid w:val="00655E71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55E71"/>
    <w:pPr>
      <w:widowControl w:val="0"/>
      <w:shd w:val="clear" w:color="auto" w:fill="FFFFFF"/>
      <w:spacing w:after="0" w:line="322" w:lineRule="exact"/>
    </w:pPr>
    <w:rPr>
      <w:rFonts w:eastAsiaTheme="minorHAnsi" w:cstheme="minorBid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43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D4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7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3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Белякова Светлана Геннадьевна</dc:creator>
  <cp:lastModifiedBy>Денис Тарабрин</cp:lastModifiedBy>
  <cp:revision>105</cp:revision>
  <cp:lastPrinted>2019-10-01T18:07:00Z</cp:lastPrinted>
  <dcterms:created xsi:type="dcterms:W3CDTF">2015-02-14T09:41:00Z</dcterms:created>
  <dcterms:modified xsi:type="dcterms:W3CDTF">2019-10-01T18:11:00Z</dcterms:modified>
</cp:coreProperties>
</file>